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1B8CA422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FA3008">
        <w:rPr>
          <w:rFonts w:ascii="Byington" w:hAnsi="Byington"/>
          <w:sz w:val="24"/>
          <w:szCs w:val="24"/>
        </w:rPr>
        <w:t xml:space="preserve"> February 10</w:t>
      </w:r>
      <w:r w:rsidR="008F6A54">
        <w:rPr>
          <w:rFonts w:ascii="Byington" w:hAnsi="Byington"/>
          <w:sz w:val="24"/>
          <w:szCs w:val="24"/>
        </w:rPr>
        <w:t>,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77A5D64D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FA3008">
        <w:rPr>
          <w:rFonts w:ascii="Byington" w:hAnsi="Byington"/>
          <w:sz w:val="24"/>
          <w:szCs w:val="24"/>
        </w:rPr>
        <w:t>February 11</w:t>
      </w:r>
      <w:r w:rsidR="008F6A54">
        <w:rPr>
          <w:rFonts w:ascii="Byington" w:hAnsi="Byington"/>
          <w:sz w:val="24"/>
          <w:szCs w:val="24"/>
        </w:rPr>
        <w:t>,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14CB3FAF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4E1D60">
        <w:rPr>
          <w:rFonts w:ascii="Byington" w:hAnsi="Byington"/>
          <w:sz w:val="24"/>
          <w:szCs w:val="24"/>
        </w:rPr>
        <w:t xml:space="preserve"> January 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36A79DDF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4E1D60">
        <w:rPr>
          <w:rFonts w:ascii="Byington" w:hAnsi="Byington"/>
          <w:sz w:val="24"/>
          <w:szCs w:val="24"/>
        </w:rPr>
        <w:t xml:space="preserve">January 2025 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</w:p>
    <w:p w14:paraId="549ABAE7" w14:textId="276C4147" w:rsidR="00615024" w:rsidRDefault="00615024" w:rsidP="0061502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2025 Jackson Parish Fair</w:t>
      </w:r>
    </w:p>
    <w:p w14:paraId="5B867EAD" w14:textId="31454642" w:rsidR="00EE6566" w:rsidRPr="00615024" w:rsidRDefault="00615024" w:rsidP="008F6A5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615024">
        <w:rPr>
          <w:rFonts w:ascii="Byington" w:hAnsi="Byington"/>
          <w:sz w:val="24"/>
          <w:szCs w:val="24"/>
        </w:rPr>
        <w:t>Archery Tournament March 21-23, 2025</w:t>
      </w:r>
      <w:bookmarkStart w:id="0" w:name="_GoBack"/>
      <w:bookmarkEnd w:id="0"/>
    </w:p>
    <w:p w14:paraId="650E290E" w14:textId="77777777" w:rsidR="00E76500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  <w:r w:rsidR="00E76500">
        <w:rPr>
          <w:rFonts w:ascii="Byington" w:hAnsi="Byington"/>
          <w:sz w:val="24"/>
          <w:szCs w:val="24"/>
        </w:rPr>
        <w:t xml:space="preserve">  </w:t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</w:p>
    <w:p w14:paraId="659C9E90" w14:textId="4FF3C3FC" w:rsidR="00A00440" w:rsidRDefault="00275E3E" w:rsidP="008539C5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Request for Louisiana High School Fishing sponsorship for March 8, 2025 on Caney Lake.</w:t>
      </w:r>
    </w:p>
    <w:p w14:paraId="7F1E7ECF" w14:textId="39085892" w:rsidR="00275E3E" w:rsidRDefault="00275E3E" w:rsidP="008539C5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Request from the Jackson Parish museum requesting financial support.</w:t>
      </w:r>
    </w:p>
    <w:p w14:paraId="729429F9" w14:textId="05CD186A" w:rsidR="00CF11C5" w:rsidRPr="00615024" w:rsidRDefault="00275E3E" w:rsidP="0061502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Request from the High School Bass Classic Trail</w:t>
      </w:r>
      <w:r w:rsidR="00615024">
        <w:rPr>
          <w:rFonts w:ascii="Byington" w:hAnsi="Byington"/>
          <w:sz w:val="24"/>
          <w:szCs w:val="24"/>
        </w:rPr>
        <w:t xml:space="preserve"> for financial support for the 2025 season. Fishing Caney Lake April 19, 2025.</w:t>
      </w: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8F6A54"/>
    <w:rsid w:val="00926E95"/>
    <w:rsid w:val="0095002E"/>
    <w:rsid w:val="009713F6"/>
    <w:rsid w:val="00A00440"/>
    <w:rsid w:val="00A246DE"/>
    <w:rsid w:val="00AC0C7F"/>
    <w:rsid w:val="00B301FD"/>
    <w:rsid w:val="00B47DEF"/>
    <w:rsid w:val="00B52FFA"/>
    <w:rsid w:val="00B83A36"/>
    <w:rsid w:val="00BF5C0F"/>
    <w:rsid w:val="00C14760"/>
    <w:rsid w:val="00C63924"/>
    <w:rsid w:val="00CE45E9"/>
    <w:rsid w:val="00CF11C5"/>
    <w:rsid w:val="00DB178A"/>
    <w:rsid w:val="00E178D9"/>
    <w:rsid w:val="00E30889"/>
    <w:rsid w:val="00E565EF"/>
    <w:rsid w:val="00E76500"/>
    <w:rsid w:val="00EE6566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2025-02-10T18:44:00Z</dcterms:created>
  <dcterms:modified xsi:type="dcterms:W3CDTF">2025-02-10T18:44:00Z</dcterms:modified>
</cp:coreProperties>
</file>